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08" w:rsidRDefault="00B83D08" w:rsidP="00592B0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592B02" w:rsidRPr="003A0B09" w:rsidRDefault="00592B02" w:rsidP="00592B0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A0B09">
        <w:rPr>
          <w:rFonts w:ascii="Times New Roman" w:hAnsi="Times New Roman"/>
          <w:b/>
          <w:sz w:val="20"/>
          <w:szCs w:val="20"/>
        </w:rPr>
        <w:t>УНИФИЦИРОВАННАЯ ФОРМА</w:t>
      </w:r>
    </w:p>
    <w:p w:rsidR="00592B02" w:rsidRPr="003A0B09" w:rsidRDefault="00592B02" w:rsidP="00592B0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A0B09">
        <w:rPr>
          <w:rFonts w:ascii="Times New Roman" w:hAnsi="Times New Roman"/>
          <w:b/>
          <w:sz w:val="20"/>
          <w:szCs w:val="20"/>
        </w:rPr>
        <w:t xml:space="preserve"> «ФУНКЦИОНАЛЬНЫЕ КВАЛИФИКАЦИОННЫЕ ТРЕБОВАНИЯ </w:t>
      </w:r>
    </w:p>
    <w:p w:rsidR="00592B02" w:rsidRPr="003A0B09" w:rsidRDefault="00592B02" w:rsidP="00592B0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A0B09">
        <w:rPr>
          <w:rFonts w:ascii="Times New Roman" w:hAnsi="Times New Roman"/>
          <w:b/>
          <w:sz w:val="20"/>
          <w:szCs w:val="20"/>
        </w:rPr>
        <w:t>К ПРЕТЕНДЕНТАМ НА ЗАМЕЩЕНИЕ ДОЛЖНОСТЕЙ ГОСУДАРСТВЕННОЙ ГРАЖДАНСКОЙ СЛУЖБЫ И ГОСУДАРСТВЕННЫМ ГРАЖДАНСКИМ СЛУЖАЩИМ ПО КАТЕГОРИЯМ И ГРУППАМ»</w:t>
      </w:r>
    </w:p>
    <w:p w:rsidR="00592B02" w:rsidRPr="003A0B09" w:rsidRDefault="00592B02" w:rsidP="00592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92B02" w:rsidRPr="003A0B09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0B09">
        <w:rPr>
          <w:rFonts w:ascii="Times New Roman" w:hAnsi="Times New Roman"/>
          <w:b/>
          <w:bCs/>
          <w:sz w:val="20"/>
          <w:szCs w:val="20"/>
        </w:rPr>
        <w:t xml:space="preserve">Направление профессиональной служебной  деятельности: </w:t>
      </w:r>
    </w:p>
    <w:p w:rsidR="00592B02" w:rsidRPr="001C78AF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  <w:vertAlign w:val="subscript"/>
        </w:rPr>
      </w:pPr>
      <w:r>
        <w:rPr>
          <w:rFonts w:ascii="Times New Roman" w:hAnsi="Times New Roman"/>
          <w:sz w:val="20"/>
          <w:szCs w:val="20"/>
          <w:u w:val="single"/>
        </w:rPr>
        <w:t>Обеспечение деятельности государственного органа</w:t>
      </w:r>
    </w:p>
    <w:p w:rsidR="00592B02" w:rsidRPr="003A0B09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2B02" w:rsidRPr="003A0B09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0B09">
        <w:rPr>
          <w:rFonts w:ascii="Times New Roman" w:hAnsi="Times New Roman"/>
          <w:b/>
          <w:bCs/>
          <w:sz w:val="20"/>
          <w:szCs w:val="20"/>
        </w:rPr>
        <w:t xml:space="preserve">Специализация по направлению профессиональной служебной деятельности: </w:t>
      </w:r>
    </w:p>
    <w:p w:rsidR="00592B02" w:rsidRPr="001C78AF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  <w:vertAlign w:val="subscript"/>
        </w:rPr>
      </w:pPr>
      <w:r>
        <w:rPr>
          <w:rFonts w:ascii="Times New Roman" w:hAnsi="Times New Roman"/>
          <w:sz w:val="20"/>
          <w:szCs w:val="20"/>
          <w:u w:val="single"/>
        </w:rPr>
        <w:t>Информационное обеспечение, осуществление взаимодействия со СМИ, материально-техническое обеспечение, взаимодействие с подведомственными организациями, подготовка и проведение мероприятий, анализ и мониторинг жилищно-коммунального хозяйства</w:t>
      </w:r>
    </w:p>
    <w:p w:rsidR="00592B02" w:rsidRPr="003A0B09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92B02" w:rsidRPr="003A0B09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0B09">
        <w:rPr>
          <w:rFonts w:ascii="Times New Roman" w:hAnsi="Times New Roman"/>
          <w:b/>
          <w:bCs/>
          <w:sz w:val="20"/>
          <w:szCs w:val="20"/>
        </w:rPr>
        <w:t xml:space="preserve">Наименование государственного органа: </w:t>
      </w:r>
    </w:p>
    <w:p w:rsidR="00592B02" w:rsidRPr="001C78AF" w:rsidRDefault="00592B02" w:rsidP="00592B02">
      <w:pPr>
        <w:tabs>
          <w:tab w:val="left" w:pos="495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1C78AF">
        <w:rPr>
          <w:rFonts w:ascii="Times New Roman" w:hAnsi="Times New Roman"/>
          <w:sz w:val="20"/>
          <w:szCs w:val="20"/>
          <w:u w:val="single"/>
        </w:rPr>
        <w:t>Государственная жилищная инспекция Республики Татарстан</w:t>
      </w:r>
      <w:r>
        <w:rPr>
          <w:rFonts w:ascii="Times New Roman" w:hAnsi="Times New Roman"/>
          <w:sz w:val="20"/>
          <w:szCs w:val="20"/>
          <w:u w:val="single"/>
        </w:rPr>
        <w:t xml:space="preserve">. </w:t>
      </w:r>
      <w:r w:rsidR="004B295F">
        <w:rPr>
          <w:rFonts w:ascii="Times New Roman" w:hAnsi="Times New Roman"/>
          <w:sz w:val="20"/>
          <w:szCs w:val="20"/>
          <w:u w:val="single"/>
        </w:rPr>
        <w:t>Сектор аналитики и контроля</w:t>
      </w:r>
    </w:p>
    <w:p w:rsidR="00592B02" w:rsidRPr="003A0B09" w:rsidRDefault="00592B02" w:rsidP="00592B02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bscript"/>
        </w:rPr>
      </w:pPr>
    </w:p>
    <w:p w:rsidR="00592B02" w:rsidRPr="003A0B09" w:rsidRDefault="00592B02" w:rsidP="00592B02">
      <w:pPr>
        <w:tabs>
          <w:tab w:val="left" w:pos="4953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vertAlign w:val="subscrip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9248"/>
      </w:tblGrid>
      <w:tr w:rsidR="00592B02" w:rsidRPr="003A0B09" w:rsidTr="009217E6">
        <w:trPr>
          <w:trHeight w:val="644"/>
        </w:trPr>
        <w:tc>
          <w:tcPr>
            <w:tcW w:w="15168" w:type="dxa"/>
            <w:gridSpan w:val="3"/>
            <w:shd w:val="clear" w:color="auto" w:fill="DAEEF3" w:themeFill="accent5" w:themeFillTint="33"/>
            <w:vAlign w:val="center"/>
          </w:tcPr>
          <w:p w:rsidR="00592B02" w:rsidRPr="009408F4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9408F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Категория «руководители» ведущей  группы должностей государственной гражданской службы </w:t>
            </w:r>
          </w:p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9408F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592B02" w:rsidRPr="003A0B09" w:rsidTr="009217E6">
        <w:trPr>
          <w:trHeight w:val="902"/>
        </w:trPr>
        <w:tc>
          <w:tcPr>
            <w:tcW w:w="5920" w:type="dxa"/>
            <w:gridSpan w:val="2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</w:tcPr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4B295F" w:rsidRPr="004B295F" w:rsidRDefault="004B295F" w:rsidP="004B295F">
            <w:pPr>
              <w:tabs>
                <w:tab w:val="left" w:pos="50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- уровень «Бакалавр»;</w:t>
            </w:r>
            <w:r>
              <w:rPr>
                <w:rFonts w:ascii="Times New Roman" w:hAnsi="Times New Roman"/>
                <w:sz w:val="20"/>
              </w:rPr>
              <w:tab/>
            </w:r>
          </w:p>
          <w:p w:rsidR="00592B02" w:rsidRPr="003534F7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- требования к стажу государственной гражданской службы не менее одного года или стаж работы по специальности, направлению подготовки не менее двух лет.</w:t>
            </w:r>
          </w:p>
        </w:tc>
      </w:tr>
      <w:tr w:rsidR="00592B02" w:rsidRPr="003A0B09" w:rsidTr="009217E6">
        <w:tc>
          <w:tcPr>
            <w:tcW w:w="2802" w:type="dxa"/>
            <w:vMerge w:val="restart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Жилищный Кодекс Российской Федерации;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Кодекс Российской Федерации об административном правонарушении;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21.07.2014 №209-ФЗ «О государственной информационной системе жилищно-коммунального хозяйства»;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Минкомсвязи России № 74, Минстроя России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Российской Федерации от 28.04.2015 №415 «О Правилах формирования и ведения единого реестра проверок»;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31 июля 2020г. №248-ФЗ «О государственном контроле (надзоре) и муниципальном контроле в Российской Федерации»;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Госстроя Российской Федерации от 27 сентября 2003г. №170 «Об утверждении Правил и норм технической эксплуатации жилищного фонда»;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  Правительства   Российской   Федерации от 3 апреля 2013г.№290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  Российской Федерации от 15 мая 2013г. №416 «О порядке осуществления деятельности по управлению многоквартирными домами»;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РФ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</w:t>
            </w:r>
            <w:r>
              <w:rPr>
                <w:rFonts w:ascii="Times New Roman" w:hAnsi="Times New Roman"/>
                <w:sz w:val="20"/>
              </w:rPr>
              <w:t>ии от 28 апреля 2015 г. N 415";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домами».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Закон Российской Федерации от 21 июля 1993г. №5485-1 «О государственной тайне»;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Минстроя России от 28.01.2019г. №44/пр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Кабинета Министров Республики Татарстан от 16.12.2013 №995 «О государственной информационной системе Республики Татарстан «Информационная система о государственных и муниципальных платежах Республики Татарстан»;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ФСТЭК России от 11 февраля 2013г.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ФСТЭК России от 18 февраля 2013г.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27 июля 2006г. №149-ФЗ «Об информации, информационных технологиях и о защите информации»;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  <w:r w:rsidRPr="004B295F">
              <w:rPr>
                <w:rFonts w:ascii="Times New Roman" w:hAnsi="Times New Roman"/>
                <w:sz w:val="20"/>
              </w:rPr>
              <w:t>У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каз Президента Российской Федерации от 17 марта 2008г. №351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Федеральное агентство правительственной связи и информации при Президенте Российской Федерации от 13 июня 2001г. №152 «Об утверждении 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Кабинета Министров Республики Татарстан от 26.12.2011 № 1068 «Об утверждении Положения о Государственной жилищной инспекции Республики Татарстан»;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592B02" w:rsidRPr="003534F7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(надзоре)».</w:t>
            </w:r>
          </w:p>
        </w:tc>
      </w:tr>
      <w:tr w:rsidR="00592B02" w:rsidRPr="003A0B09" w:rsidTr="00052F56">
        <w:trPr>
          <w:trHeight w:val="724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  <w:vAlign w:val="center"/>
          </w:tcPr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понятие нормы права, нормативного   правового акта, правоотношений и их признаки;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 xml:space="preserve">понятие, процедура рассмотрения   обращений граждан; 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принципы, методы, технологии и механизмы осуществления   контроля (надзора);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виды, назначение и технологии организации проверочных процедур;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понятие единого реестра проверок, процедура его формирования;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процедура   организации проверки: порядок, этапы, инструменты проведения;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ограничения при проведении проверочных процедур;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меры, принимаемые по результатам проверки;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основания проведения и особенности внеплановых проверок.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данных.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понятие защита информации, методы и средства получения, обработки и передачи информации;</w:t>
            </w:r>
          </w:p>
          <w:p w:rsidR="00592B02" w:rsidRPr="003534F7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="00052F56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программно-технические способы и средства обеспечения информационной безопасности;</w:t>
            </w:r>
          </w:p>
        </w:tc>
      </w:tr>
      <w:tr w:rsidR="00592B02" w:rsidRPr="003A0B09" w:rsidTr="00052F56">
        <w:trPr>
          <w:trHeight w:val="859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9F5">
              <w:rPr>
                <w:rFonts w:ascii="Times New Roman" w:hAnsi="Times New Roman"/>
                <w:sz w:val="20"/>
                <w:szCs w:val="20"/>
              </w:rPr>
              <w:t>Навыки оперативного принятия и реализации управленческих и иных решений, аналитической оценки в процессе выработки и принятия решений, планирования</w:t>
            </w:r>
            <w:r w:rsidRPr="00E93D2D">
              <w:rPr>
                <w:rFonts w:ascii="Times New Roman" w:hAnsi="Times New Roman"/>
                <w:sz w:val="20"/>
                <w:szCs w:val="20"/>
              </w:rPr>
              <w:t xml:space="preserve"> и прогнозирова</w:t>
            </w:r>
            <w:r w:rsidRPr="00AB69F5">
              <w:rPr>
                <w:rFonts w:ascii="Times New Roman" w:hAnsi="Times New Roman"/>
                <w:sz w:val="20"/>
                <w:szCs w:val="20"/>
              </w:rPr>
              <w:t xml:space="preserve">ния, управления персоналом, </w:t>
            </w:r>
            <w:r w:rsidRPr="00E93D2D">
              <w:rPr>
                <w:rFonts w:ascii="Times New Roman" w:hAnsi="Times New Roman"/>
                <w:sz w:val="20"/>
                <w:szCs w:val="20"/>
              </w:rPr>
              <w:t>делегирова</w:t>
            </w:r>
            <w:r w:rsidRPr="00AB69F5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E93D2D">
              <w:rPr>
                <w:rFonts w:ascii="Times New Roman" w:hAnsi="Times New Roman"/>
                <w:sz w:val="20"/>
                <w:szCs w:val="20"/>
              </w:rPr>
              <w:t xml:space="preserve"> полномочи</w:t>
            </w:r>
            <w:r w:rsidRPr="00AB69F5">
              <w:rPr>
                <w:rFonts w:ascii="Times New Roman" w:hAnsi="Times New Roman"/>
                <w:sz w:val="20"/>
                <w:szCs w:val="20"/>
              </w:rPr>
              <w:t xml:space="preserve">й, </w:t>
            </w:r>
            <w:r w:rsidRPr="00E93D2D">
              <w:rPr>
                <w:rFonts w:ascii="Times New Roman" w:hAnsi="Times New Roman"/>
                <w:sz w:val="20"/>
                <w:szCs w:val="20"/>
              </w:rPr>
              <w:t>контролирова</w:t>
            </w:r>
            <w:r w:rsidRPr="00AB69F5">
              <w:rPr>
                <w:rFonts w:ascii="Times New Roman" w:hAnsi="Times New Roman"/>
                <w:sz w:val="20"/>
                <w:szCs w:val="20"/>
              </w:rPr>
              <w:t xml:space="preserve">ния исполнения поставленных задач и поручений, взаимодействия с государственными органами и организациями, консультирования граждан и представителей организаций, делового общения, публичного выступления, составления делового письма, подготовки служебных документов, сбора, систематизации, использования актуальной информации, применения компьютерной и другой оргтехники, работы с внутренними и периферийными устройствами компьютера, информационно-коммуникационными сетями, в том числе с сетью Интернет, в операционной системе, в текстовом редакторе, с электронными таблицами, с базами данных,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почтой, проведения встреч и общения с гражданами, а также представителями организаций; подготовки служебных писем, включая ответы на обращения госорганов, граждан и организаций, в установленный срок; подготовки рекомендаций, разрешения конфликтных ситуаций, своевременного выявления и предупреждения проблемных ситуаций, которые могут привести к конфликту между сотрудниками отдела; выступления перед коллегами (гражданами) на производственных совещаниях, семинарах и др. мероприятиях; составления текущих и перспективных планов достижения цели государственного органа и структурного подразделения; планирования рабочего времени; осуществления контроля над ходом исполнения документов; передачи знаний и умений; развития способностей подчиненных.</w:t>
            </w:r>
          </w:p>
        </w:tc>
      </w:tr>
      <w:tr w:rsidR="00052F56" w:rsidRPr="003A0B09" w:rsidTr="00052F56">
        <w:trPr>
          <w:trHeight w:val="859"/>
        </w:trPr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F56" w:rsidRPr="003A0B09" w:rsidRDefault="00052F56" w:rsidP="00E5018C">
            <w:pPr>
              <w:tabs>
                <w:tab w:val="left" w:pos="9033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2F56" w:rsidRPr="00AB69F5" w:rsidRDefault="00052F56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B02" w:rsidRPr="003A0B09" w:rsidTr="00052F56">
        <w:trPr>
          <w:trHeight w:val="644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592B02" w:rsidRPr="00C42888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428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Категория «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обеспечивающие специалисты</w:t>
            </w:r>
            <w:r w:rsidRPr="00C428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»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ведущей </w:t>
            </w:r>
            <w:r w:rsidRPr="00C42888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группы должностей государственной гражданской службы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</w:pPr>
            <w:r w:rsidRPr="003A0B09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(категория и группа должностей государственной гражданской службы)</w:t>
            </w:r>
          </w:p>
        </w:tc>
      </w:tr>
      <w:tr w:rsidR="00592B02" w:rsidRPr="003A0B09" w:rsidTr="009217E6">
        <w:trPr>
          <w:trHeight w:val="902"/>
        </w:trPr>
        <w:tc>
          <w:tcPr>
            <w:tcW w:w="5920" w:type="dxa"/>
            <w:gridSpan w:val="2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. Требования к направлению подготовки (специальности) профессионального образования</w:t>
            </w:r>
          </w:p>
        </w:tc>
        <w:tc>
          <w:tcPr>
            <w:tcW w:w="9248" w:type="dxa"/>
            <w:vAlign w:val="center"/>
          </w:tcPr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Требования к уровню профессионального образования, стажу государственной службы или работы по специальности,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квалификациям, полученной по результатам освоения дополнительной профессиональной программы профессиональной переподготовки: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- требования к направлениям подготовки высшего образования не предъявляются;</w:t>
            </w:r>
          </w:p>
          <w:p w:rsidR="004B295F" w:rsidRPr="004B295F" w:rsidRDefault="004B295F" w:rsidP="004B295F">
            <w:pPr>
              <w:tabs>
                <w:tab w:val="left" w:pos="50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- уровень «</w:t>
            </w:r>
            <w:r>
              <w:rPr>
                <w:rFonts w:ascii="Times New Roman" w:hAnsi="Times New Roman"/>
                <w:sz w:val="20"/>
              </w:rPr>
              <w:t>среднее профессиональное образование</w:t>
            </w:r>
            <w:r w:rsidRPr="004B295F">
              <w:rPr>
                <w:rFonts w:ascii="Times New Roman" w:hAnsi="Times New Roman"/>
                <w:sz w:val="20"/>
              </w:rPr>
              <w:t>»;</w:t>
            </w:r>
            <w:r w:rsidRPr="004B295F">
              <w:rPr>
                <w:rFonts w:ascii="Times New Roman" w:hAnsi="Times New Roman"/>
                <w:sz w:val="20"/>
              </w:rPr>
              <w:tab/>
            </w:r>
          </w:p>
          <w:p w:rsidR="00592B02" w:rsidRPr="00536132" w:rsidRDefault="004B295F" w:rsidP="004B295F">
            <w:pPr>
              <w:pStyle w:val="3"/>
              <w:tabs>
                <w:tab w:val="left" w:pos="9033"/>
              </w:tabs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lang w:eastAsia="ru-RU"/>
              </w:rPr>
            </w:pPr>
            <w:r w:rsidRPr="004B295F">
              <w:rPr>
                <w:rFonts w:ascii="Times New Roman" w:eastAsia="Calibri" w:hAnsi="Times New Roman"/>
                <w:b w:val="0"/>
                <w:bCs w:val="0"/>
                <w:color w:val="auto"/>
                <w:szCs w:val="22"/>
              </w:rPr>
              <w:t xml:space="preserve">- требования к стажу государственной гражданской службы </w:t>
            </w:r>
            <w:r>
              <w:rPr>
                <w:rFonts w:ascii="Times New Roman" w:eastAsia="Calibri" w:hAnsi="Times New Roman"/>
                <w:b w:val="0"/>
                <w:bCs w:val="0"/>
                <w:color w:val="auto"/>
                <w:szCs w:val="22"/>
              </w:rPr>
              <w:t>и опыту работы – не устанавливаются.</w:t>
            </w:r>
          </w:p>
        </w:tc>
      </w:tr>
      <w:tr w:rsidR="00592B02" w:rsidRPr="003A0B09" w:rsidTr="009217E6">
        <w:tc>
          <w:tcPr>
            <w:tcW w:w="2802" w:type="dxa"/>
            <w:vMerge w:val="restart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1. Профессиональные знания в области законодательства Российской Федерации</w:t>
            </w:r>
          </w:p>
        </w:tc>
        <w:tc>
          <w:tcPr>
            <w:tcW w:w="9248" w:type="dxa"/>
            <w:vAlign w:val="center"/>
          </w:tcPr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Жилищный Кодекс Российской Федерации;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2.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Кодекс Российской Федерации об административном правонарушении;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3.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21.07.2014 №209-ФЗ «О государственной информационной системе жилищно-коммунального хозяйства»;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4.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Минкомсвязи России № 74, Минстроя России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5.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Российской Федерации от 28.04.2015 №415 «О Правилах формирования и ведения единого реестра проверок»;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6.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31 июля 2020г. №248-ФЗ «О государственном контроле (надзоре) и муниципальном контроле в Российской Федерации»;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7.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8.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Госстроя Российской Федерации от 27 сентября 2003г. №170 «Об утверждении Правил и норм технической эксплуатации жилищного фонда»;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9.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  Правительства   Российской   Федерации от 3 апреля 2013г.№290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10.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  Российской Федерации от 15 мая 2013г. №416 «О порядке осуществления деятельности по управлению многоквартирными домами»;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11.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РФ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12.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Правительства Российской Федерации от 28.10.2014 № 1110 «О лицензировании предпринимательской деятельности по управлению многоквартирными домами».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13.Закон Российской Федерации от 21 июля 1993г. №5485-1 «О государственной тайне»;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14.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Минстроя России от 28.01.2019г. №44/пр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15.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Кабинета Министров Республики Татарстан от 16.12.2013 №995 «О государственной информационной системе Республики Татарстан «Информационная система о государственных и муниципальных платежах Республики Татарстан»;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16.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ФСТЭК России от 11 февраля 2013г. №17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17.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ФСТЭК России от 18 февраля 2013г.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18.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Федеральный закон от 27 июля 2006г. №149-ФЗ «Об информации, информационных технологиях и о защите информации»;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19.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Указ Президента Российской Федерации от 17 марта 2008г. №351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20.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Приказ Федеральное агентство правительственной связи и информации при Президенте Российской Федерации от 13 июня 2001г. №152 «Об утверждении 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21.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Кабинета Министров Республики Татарстан от 26.12.2011 № 1068 «Об утверждении Положения о Государственной жилищной инспекции Республики Татарстан»;</w:t>
            </w:r>
          </w:p>
          <w:p w:rsidR="004B295F" w:rsidRPr="004B295F" w:rsidRDefault="004B295F" w:rsidP="004B295F">
            <w:pPr>
              <w:tabs>
                <w:tab w:val="left" w:pos="495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22.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r w:rsidRPr="004B295F">
              <w:rPr>
                <w:rFonts w:ascii="Times New Roman" w:hAnsi="Times New Roman"/>
                <w:sz w:val="20"/>
              </w:rPr>
              <w:t>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домами»;</w:t>
            </w:r>
          </w:p>
          <w:p w:rsidR="00592B02" w:rsidRPr="00536132" w:rsidRDefault="004B295F" w:rsidP="004B295F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95F">
              <w:rPr>
                <w:rFonts w:ascii="Times New Roman" w:hAnsi="Times New Roman"/>
                <w:sz w:val="20"/>
              </w:rPr>
              <w:t>23</w:t>
            </w:r>
            <w:r w:rsidR="00E5018C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4B295F">
              <w:rPr>
                <w:rFonts w:ascii="Times New Roman" w:hAnsi="Times New Roman"/>
                <w:sz w:val="20"/>
              </w:rPr>
              <w:t>.Постановление Кабинета Министров Республики Татарстан от 30.09.2021 № 936 «Об утверждении Положения о региональном государственном жилищном контроле (надзоре)».</w:t>
            </w:r>
          </w:p>
        </w:tc>
      </w:tr>
      <w:tr w:rsidR="00592B02" w:rsidRPr="003A0B09" w:rsidTr="009217E6">
        <w:trPr>
          <w:trHeight w:val="724"/>
        </w:trPr>
        <w:tc>
          <w:tcPr>
            <w:tcW w:w="2802" w:type="dxa"/>
            <w:vMerge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2. Иные профессиональные знания</w:t>
            </w:r>
          </w:p>
        </w:tc>
        <w:tc>
          <w:tcPr>
            <w:tcW w:w="9248" w:type="dxa"/>
            <w:vAlign w:val="center"/>
          </w:tcPr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  <w:r w:rsidRPr="004B295F">
              <w:rPr>
                <w:rFonts w:ascii="Times New Roman" w:hAnsi="Times New Roman"/>
                <w:sz w:val="20"/>
              </w:rPr>
              <w:t>понятие нормы права, нормативного   правового акта, правоотношений и их признаки;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 xml:space="preserve">2. понятие, процедура рассмотрения обращений граждан; 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 w:rsidRPr="004B295F">
              <w:rPr>
                <w:rFonts w:ascii="Times New Roman" w:hAnsi="Times New Roman"/>
                <w:sz w:val="20"/>
              </w:rPr>
              <w:t>принципы, методы, технологии и механизмы осуществления контроля (надзора);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Pr="004B295F">
              <w:rPr>
                <w:rFonts w:ascii="Times New Roman" w:hAnsi="Times New Roman"/>
                <w:sz w:val="20"/>
              </w:rPr>
              <w:t>виды, назначение и технологии организации проверочных процедур;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5.понятие единого реестра проверок, процедура его формирования;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Pr="004B295F">
              <w:rPr>
                <w:rFonts w:ascii="Times New Roman" w:hAnsi="Times New Roman"/>
                <w:sz w:val="20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Pr="004B295F">
              <w:rPr>
                <w:rFonts w:ascii="Times New Roman" w:hAnsi="Times New Roman"/>
                <w:sz w:val="20"/>
              </w:rPr>
              <w:t>процедура организации проверки: порядок, этапы, инструменты проведения;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Pr="004B295F">
              <w:rPr>
                <w:rFonts w:ascii="Times New Roman" w:hAnsi="Times New Roman"/>
                <w:sz w:val="20"/>
              </w:rPr>
              <w:t>ограничения при проведении проверочных процедур;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 w:rsidRPr="004B295F">
              <w:rPr>
                <w:rFonts w:ascii="Times New Roman" w:hAnsi="Times New Roman"/>
                <w:sz w:val="20"/>
              </w:rPr>
              <w:t>меры, принимаемые по результатам проверки;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95F">
              <w:rPr>
                <w:rFonts w:ascii="Times New Roman" w:hAnsi="Times New Roman"/>
                <w:sz w:val="20"/>
              </w:rPr>
              <w:t>10. плановые (рейдовые) осмотры;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Pr="004B295F">
              <w:rPr>
                <w:rFonts w:ascii="Times New Roman" w:hAnsi="Times New Roman"/>
                <w:sz w:val="20"/>
              </w:rPr>
              <w:t>основания проведения и особенности внеплановых проверок;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  <w:r w:rsidRPr="004B295F">
              <w:rPr>
                <w:rFonts w:ascii="Times New Roman" w:hAnsi="Times New Roman"/>
                <w:sz w:val="20"/>
              </w:rPr>
              <w:t>методы информационного обеспечения;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  <w:r w:rsidRPr="004B295F">
              <w:rPr>
                <w:rFonts w:ascii="Times New Roman" w:hAnsi="Times New Roman"/>
                <w:sz w:val="20"/>
              </w:rPr>
      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      </w:r>
          </w:p>
          <w:p w:rsidR="004B295F" w:rsidRPr="004B295F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Pr="004B295F">
              <w:rPr>
                <w:rFonts w:ascii="Times New Roman" w:hAnsi="Times New Roman"/>
                <w:sz w:val="20"/>
              </w:rPr>
              <w:t>методы и средства получения, обработки и передачи информации;</w:t>
            </w:r>
          </w:p>
          <w:p w:rsidR="00592B02" w:rsidRPr="00336BAE" w:rsidRDefault="004B295F" w:rsidP="004B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5F">
              <w:rPr>
                <w:rFonts w:ascii="Times New Roman" w:hAnsi="Times New Roman"/>
                <w:sz w:val="20"/>
              </w:rPr>
              <w:t>15. понятие информационные технологии, защита информации.</w:t>
            </w:r>
          </w:p>
        </w:tc>
      </w:tr>
      <w:tr w:rsidR="00592B02" w:rsidRPr="003A0B09" w:rsidTr="009217E6">
        <w:trPr>
          <w:trHeight w:val="859"/>
        </w:trPr>
        <w:tc>
          <w:tcPr>
            <w:tcW w:w="5920" w:type="dxa"/>
            <w:gridSpan w:val="2"/>
            <w:vAlign w:val="center"/>
          </w:tcPr>
          <w:p w:rsidR="00592B02" w:rsidRPr="003A0B09" w:rsidRDefault="00592B02" w:rsidP="009217E6">
            <w:pPr>
              <w:tabs>
                <w:tab w:val="left" w:pos="9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0B0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 w:rsidRPr="003A0B09">
              <w:rPr>
                <w:rFonts w:ascii="Times New Roman" w:hAnsi="Times New Roman"/>
                <w:b/>
                <w:bCs/>
                <w:sz w:val="20"/>
                <w:szCs w:val="20"/>
              </w:rPr>
              <w:t>. Требования к профессиональным навыкам</w:t>
            </w:r>
          </w:p>
        </w:tc>
        <w:tc>
          <w:tcPr>
            <w:tcW w:w="9248" w:type="dxa"/>
          </w:tcPr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Иметь навыки: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внутренними и периферийными устройствами компьютера;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информационно-телекоммуникационными сетями, в том числе сетью Интернет;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в операционной системе;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управления электронной почтой;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в текстовом редакторе;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электронными таблицами;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подготовки презентаций;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использования графических объектов в электронных документах;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базами данных;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системами управления государственными информационными ресурсами;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системами межведомственного взаимодействия;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системами информационной безопасности;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132">
              <w:rPr>
                <w:rFonts w:ascii="Times New Roman" w:hAnsi="Times New Roman"/>
                <w:color w:val="000000"/>
                <w:sz w:val="20"/>
                <w:szCs w:val="20"/>
              </w:rPr>
              <w:t>- работы с системами управления эксплуатацией;</w:t>
            </w:r>
          </w:p>
          <w:p w:rsidR="00592B0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36132">
              <w:rPr>
                <w:rFonts w:ascii="Times New Roman" w:hAnsi="Times New Roman"/>
                <w:sz w:val="20"/>
                <w:szCs w:val="20"/>
              </w:rPr>
              <w:t xml:space="preserve">делового общения, </w:t>
            </w:r>
          </w:p>
          <w:p w:rsidR="00592B0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36132">
              <w:rPr>
                <w:rFonts w:ascii="Times New Roman" w:hAnsi="Times New Roman"/>
                <w:sz w:val="20"/>
                <w:szCs w:val="20"/>
              </w:rPr>
              <w:t>ведения делопроизводства;</w:t>
            </w:r>
          </w:p>
          <w:p w:rsidR="00592B0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6132">
              <w:rPr>
                <w:rFonts w:ascii="Times New Roman" w:hAnsi="Times New Roman"/>
                <w:sz w:val="20"/>
                <w:szCs w:val="20"/>
              </w:rPr>
              <w:t xml:space="preserve"> составления делового письма; </w:t>
            </w:r>
          </w:p>
          <w:p w:rsidR="00592B02" w:rsidRPr="00536132" w:rsidRDefault="00592B02" w:rsidP="009217E6">
            <w:pPr>
              <w:tabs>
                <w:tab w:val="left" w:pos="903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36132">
              <w:rPr>
                <w:rFonts w:ascii="Times New Roman" w:hAnsi="Times New Roman"/>
                <w:sz w:val="20"/>
                <w:szCs w:val="20"/>
              </w:rPr>
              <w:t>взаимодействия с органами государственной власти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92B02" w:rsidRDefault="00592B02" w:rsidP="00592B02">
      <w:pPr>
        <w:spacing w:after="0" w:line="240" w:lineRule="auto"/>
      </w:pPr>
    </w:p>
    <w:p w:rsidR="00592B02" w:rsidRDefault="00592B02" w:rsidP="00592B02">
      <w:pPr>
        <w:spacing w:after="0" w:line="240" w:lineRule="auto"/>
      </w:pPr>
    </w:p>
    <w:p w:rsidR="00592B02" w:rsidRDefault="00592B02" w:rsidP="00592B02">
      <w:pPr>
        <w:spacing w:after="0" w:line="240" w:lineRule="auto"/>
      </w:pPr>
    </w:p>
    <w:p w:rsidR="00592B02" w:rsidRPr="00131321" w:rsidRDefault="00592B02" w:rsidP="00836C23">
      <w:pPr>
        <w:pStyle w:val="a3"/>
        <w:spacing w:after="0"/>
        <w:ind w:left="360"/>
        <w:jc w:val="both"/>
        <w:rPr>
          <w:rFonts w:ascii="Times New Roman" w:hAnsi="Times New Roman"/>
          <w:sz w:val="28"/>
        </w:rPr>
      </w:pPr>
    </w:p>
    <w:sectPr w:rsidR="00592B02" w:rsidRPr="00131321" w:rsidSect="00592B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A3" w:rsidRDefault="009D70A3" w:rsidP="004B0859">
      <w:pPr>
        <w:spacing w:after="0" w:line="240" w:lineRule="auto"/>
      </w:pPr>
      <w:r>
        <w:separator/>
      </w:r>
    </w:p>
  </w:endnote>
  <w:endnote w:type="continuationSeparator" w:id="0">
    <w:p w:rsidR="009D70A3" w:rsidRDefault="009D70A3" w:rsidP="004B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A3" w:rsidRDefault="009D70A3" w:rsidP="004B0859">
      <w:pPr>
        <w:spacing w:after="0" w:line="240" w:lineRule="auto"/>
      </w:pPr>
      <w:r>
        <w:separator/>
      </w:r>
    </w:p>
  </w:footnote>
  <w:footnote w:type="continuationSeparator" w:id="0">
    <w:p w:rsidR="009D70A3" w:rsidRDefault="009D70A3" w:rsidP="004B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CD1"/>
    <w:multiLevelType w:val="multilevel"/>
    <w:tmpl w:val="73D2DB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04265B"/>
    <w:multiLevelType w:val="multilevel"/>
    <w:tmpl w:val="5A40C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FB2DB1"/>
    <w:multiLevelType w:val="multilevel"/>
    <w:tmpl w:val="53EC0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A77F48"/>
    <w:multiLevelType w:val="multilevel"/>
    <w:tmpl w:val="7F822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BAF7368"/>
    <w:multiLevelType w:val="multilevel"/>
    <w:tmpl w:val="7EB69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EDD73D9"/>
    <w:multiLevelType w:val="multilevel"/>
    <w:tmpl w:val="4CF6E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6114143"/>
    <w:multiLevelType w:val="multilevel"/>
    <w:tmpl w:val="BCF6C6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59376938"/>
    <w:multiLevelType w:val="multilevel"/>
    <w:tmpl w:val="B53440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B7617FE"/>
    <w:multiLevelType w:val="multilevel"/>
    <w:tmpl w:val="4358F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8F3A01"/>
    <w:multiLevelType w:val="multilevel"/>
    <w:tmpl w:val="0FCA23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4585779"/>
    <w:multiLevelType w:val="multilevel"/>
    <w:tmpl w:val="F97253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0A712D5"/>
    <w:multiLevelType w:val="multilevel"/>
    <w:tmpl w:val="76727B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7F46AF"/>
    <w:multiLevelType w:val="multilevel"/>
    <w:tmpl w:val="EB386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BE1748"/>
    <w:multiLevelType w:val="multilevel"/>
    <w:tmpl w:val="D65ADC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6F58D6"/>
    <w:multiLevelType w:val="multilevel"/>
    <w:tmpl w:val="EB386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FF"/>
    <w:rsid w:val="00052F56"/>
    <w:rsid w:val="000B66F0"/>
    <w:rsid w:val="0011017E"/>
    <w:rsid w:val="00131321"/>
    <w:rsid w:val="00262B41"/>
    <w:rsid w:val="002E73B6"/>
    <w:rsid w:val="00330A36"/>
    <w:rsid w:val="00336BAE"/>
    <w:rsid w:val="003C6490"/>
    <w:rsid w:val="004516C3"/>
    <w:rsid w:val="004A6732"/>
    <w:rsid w:val="004B0859"/>
    <w:rsid w:val="004B295F"/>
    <w:rsid w:val="00592B02"/>
    <w:rsid w:val="005B7288"/>
    <w:rsid w:val="005B7EF5"/>
    <w:rsid w:val="006267D5"/>
    <w:rsid w:val="00637D66"/>
    <w:rsid w:val="0069449D"/>
    <w:rsid w:val="0071408F"/>
    <w:rsid w:val="00754D8F"/>
    <w:rsid w:val="007656FF"/>
    <w:rsid w:val="0083254A"/>
    <w:rsid w:val="00836C23"/>
    <w:rsid w:val="008A6656"/>
    <w:rsid w:val="008B34DA"/>
    <w:rsid w:val="008C5B9D"/>
    <w:rsid w:val="009823B6"/>
    <w:rsid w:val="009A23E7"/>
    <w:rsid w:val="009D70A3"/>
    <w:rsid w:val="009F651B"/>
    <w:rsid w:val="00A35DAA"/>
    <w:rsid w:val="00AD1754"/>
    <w:rsid w:val="00B43B07"/>
    <w:rsid w:val="00B83D08"/>
    <w:rsid w:val="00B85B55"/>
    <w:rsid w:val="00C9051C"/>
    <w:rsid w:val="00CF7DCA"/>
    <w:rsid w:val="00DD69AC"/>
    <w:rsid w:val="00E01D7A"/>
    <w:rsid w:val="00E05FE8"/>
    <w:rsid w:val="00E5018C"/>
    <w:rsid w:val="00E56262"/>
    <w:rsid w:val="00F104FF"/>
    <w:rsid w:val="00FC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63C7"/>
  <w15:docId w15:val="{9FABF0F8-2515-46D0-AB7E-C2DA467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5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592B0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92B0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EF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8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8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Январева</dc:creator>
  <cp:lastModifiedBy>Инна Никитина</cp:lastModifiedBy>
  <cp:revision>4</cp:revision>
  <cp:lastPrinted>2016-03-01T11:41:00Z</cp:lastPrinted>
  <dcterms:created xsi:type="dcterms:W3CDTF">2023-11-07T08:21:00Z</dcterms:created>
  <dcterms:modified xsi:type="dcterms:W3CDTF">2023-11-09T07:46:00Z</dcterms:modified>
</cp:coreProperties>
</file>